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2"/>
      </w:pPr>
      <w:r>
        <w:t>Modulo Voltura Utenze Casa 2026</w:t>
      </w:r>
    </w:p>
    <w:p>
      <w:r>
        <w:t>Nome: Luca</w:t>
      </w:r>
    </w:p>
    <w:p>
      <w:r>
        <w:t>Cognome: Bianchi</w:t>
      </w:r>
    </w:p>
    <w:p>
      <w:r>
        <w:t>Indirizzo fornitura: Via Torino 88, Milano</w:t>
      </w:r>
    </w:p>
    <w:p>
      <w:r>
        <w:t>Codice cliente: UT445566</w:t>
      </w:r>
    </w:p>
    <w:p>
      <w:r>
        <w:t>Lettura contatore: 1250</w:t>
      </w:r>
    </w:p>
    <w:p>
      <w:r>
        <w:t>Motivo voltura: Cambio intestatario abitazione</w:t>
      </w:r>
    </w:p>
    <w:p>
      <w:r>
        <w:t>Data: 18/11/2026</w:t>
      </w:r>
    </w:p>
    <w:p>
      <w:r>
        <w:t>Firma: Luca Bianchi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